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33FC0" w:rsidP="00115448">
      <w:pPr>
        <w:pStyle w:val="NoSpacing"/>
      </w:pPr>
      <w:r>
        <w:rPr>
          <w:u w:val="single"/>
        </w:rPr>
        <w:t>John de WESTON</w:t>
      </w:r>
      <w:r>
        <w:t xml:space="preserve">      (fl.1408-9)</w:t>
      </w:r>
    </w:p>
    <w:p w:rsidR="00933FC0" w:rsidRDefault="00933FC0" w:rsidP="00115448">
      <w:pPr>
        <w:pStyle w:val="NoSpacing"/>
      </w:pPr>
    </w:p>
    <w:p w:rsidR="00933FC0" w:rsidRDefault="00933FC0" w:rsidP="00115448">
      <w:pPr>
        <w:pStyle w:val="NoSpacing"/>
      </w:pPr>
    </w:p>
    <w:p w:rsidR="00933FC0" w:rsidRDefault="00933FC0" w:rsidP="00115448">
      <w:pPr>
        <w:pStyle w:val="NoSpacing"/>
      </w:pPr>
      <w:r>
        <w:t xml:space="preserve">Son of Julian de </w:t>
      </w:r>
      <w:proofErr w:type="gramStart"/>
      <w:r>
        <w:t>Weston(</w:t>
      </w:r>
      <w:proofErr w:type="gramEnd"/>
      <w:r>
        <w:t>q.v.).  (</w:t>
      </w:r>
      <w:hyperlink r:id="rId7" w:history="1">
        <w:r w:rsidRPr="00E0680F">
          <w:rPr>
            <w:rStyle w:val="Hyperlink"/>
          </w:rPr>
          <w:t>www.british-history.ac.uk/report.asp?compid=78455</w:t>
        </w:r>
      </w:hyperlink>
      <w:r>
        <w:t>)</w:t>
      </w:r>
    </w:p>
    <w:p w:rsidR="00933FC0" w:rsidRDefault="00933FC0" w:rsidP="00115448">
      <w:pPr>
        <w:pStyle w:val="NoSpacing"/>
      </w:pPr>
    </w:p>
    <w:p w:rsidR="00933FC0" w:rsidRDefault="00933FC0" w:rsidP="00115448">
      <w:pPr>
        <w:pStyle w:val="NoSpacing"/>
      </w:pPr>
    </w:p>
    <w:p w:rsidR="00933FC0" w:rsidRDefault="00933FC0" w:rsidP="00115448">
      <w:pPr>
        <w:pStyle w:val="NoSpacing"/>
      </w:pPr>
      <w:r>
        <w:t xml:space="preserve">         1408-9</w:t>
      </w:r>
      <w:r>
        <w:tab/>
        <w:t xml:space="preserve">He and his mother conveyed the manor of </w:t>
      </w:r>
      <w:proofErr w:type="spellStart"/>
      <w:r>
        <w:t>Helmingham</w:t>
      </w:r>
      <w:proofErr w:type="spellEnd"/>
      <w:r>
        <w:t>, Norfolk, to John de</w:t>
      </w:r>
    </w:p>
    <w:p w:rsidR="00933FC0" w:rsidRDefault="00933FC0" w:rsidP="00115448">
      <w:pPr>
        <w:pStyle w:val="NoSpacing"/>
      </w:pPr>
      <w:r>
        <w:tab/>
      </w:r>
      <w:r>
        <w:tab/>
      </w:r>
      <w:proofErr w:type="spellStart"/>
      <w:proofErr w:type="gramStart"/>
      <w:r>
        <w:t>Inglesthorp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933FC0" w:rsidRDefault="00933FC0" w:rsidP="00115448">
      <w:pPr>
        <w:pStyle w:val="NoSpacing"/>
      </w:pPr>
    </w:p>
    <w:p w:rsidR="00933FC0" w:rsidRDefault="00933FC0" w:rsidP="00115448">
      <w:pPr>
        <w:pStyle w:val="NoSpacing"/>
      </w:pPr>
    </w:p>
    <w:p w:rsidR="00933FC0" w:rsidRDefault="00933FC0" w:rsidP="00115448">
      <w:pPr>
        <w:pStyle w:val="NoSpacing"/>
      </w:pPr>
    </w:p>
    <w:p w:rsidR="00933FC0" w:rsidRPr="00933FC0" w:rsidRDefault="00933FC0" w:rsidP="00115448">
      <w:pPr>
        <w:pStyle w:val="NoSpacing"/>
      </w:pPr>
      <w:r>
        <w:t>13 February 2013</w:t>
      </w:r>
      <w:bookmarkStart w:id="0" w:name="_GoBack"/>
      <w:bookmarkEnd w:id="0"/>
    </w:p>
    <w:sectPr w:rsidR="00933FC0" w:rsidRPr="00933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FC0" w:rsidRDefault="00933FC0" w:rsidP="00552EBA">
      <w:r>
        <w:separator/>
      </w:r>
    </w:p>
  </w:endnote>
  <w:endnote w:type="continuationSeparator" w:id="0">
    <w:p w:rsidR="00933FC0" w:rsidRDefault="00933F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3FC0">
      <w:rPr>
        <w:noProof/>
      </w:rPr>
      <w:t>13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FC0" w:rsidRDefault="00933FC0" w:rsidP="00552EBA">
      <w:r>
        <w:separator/>
      </w:r>
    </w:p>
  </w:footnote>
  <w:footnote w:type="continuationSeparator" w:id="0">
    <w:p w:rsidR="00933FC0" w:rsidRDefault="00933F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33FC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2013-02-13T20:53:00Z</dcterms:created>
  <dcterms:modified xsi:type="dcterms:W3CDTF">2013-02-13T20:56:00Z</dcterms:modified>
</cp:coreProperties>
</file>